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CD" w:rsidRDefault="00B21A87" w:rsidP="00B21A87">
      <w:pPr>
        <w:jc w:val="both"/>
        <w:rPr>
          <w:rFonts w:ascii="Arial" w:hAnsi="Arial" w:cs="Arial"/>
          <w:b/>
        </w:rPr>
      </w:pPr>
      <w:r w:rsidRPr="00B21A87">
        <w:rPr>
          <w:rFonts w:ascii="Arial" w:hAnsi="Arial" w:cs="Arial"/>
          <w:b/>
        </w:rPr>
        <w:t>Anexo III</w:t>
      </w:r>
    </w:p>
    <w:p w:rsidR="00390A9F" w:rsidRPr="00B21A87" w:rsidRDefault="00390A9F" w:rsidP="00B21A87">
      <w:pPr>
        <w:jc w:val="both"/>
        <w:rPr>
          <w:rFonts w:ascii="Arial" w:hAnsi="Arial" w:cs="Arial"/>
          <w:b/>
        </w:rPr>
      </w:pPr>
    </w:p>
    <w:p w:rsidR="00B21A87" w:rsidRDefault="00B21A87" w:rsidP="00B21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INSTRUCCIONES.</w:t>
      </w:r>
    </w:p>
    <w:p w:rsidR="00390A9F" w:rsidRDefault="00390A9F" w:rsidP="00B21A87">
      <w:pPr>
        <w:jc w:val="both"/>
        <w:rPr>
          <w:rFonts w:ascii="Arial" w:hAnsi="Arial" w:cs="Arial"/>
          <w:b/>
        </w:rPr>
      </w:pPr>
    </w:p>
    <w:p w:rsidR="00B21A87" w:rsidRDefault="00B21A87" w:rsidP="00B21A87">
      <w:pPr>
        <w:jc w:val="both"/>
        <w:rPr>
          <w:rFonts w:ascii="Arial" w:hAnsi="Arial" w:cs="Arial"/>
          <w:b/>
        </w:rPr>
      </w:pPr>
      <w:r w:rsidRPr="00B21A87">
        <w:rPr>
          <w:rFonts w:ascii="Arial" w:hAnsi="Arial" w:cs="Arial"/>
          <w:b/>
        </w:rPr>
        <w:t>La historia en una imagen.</w:t>
      </w:r>
    </w:p>
    <w:p w:rsidR="00390A9F" w:rsidRPr="00B21A87" w:rsidRDefault="00390A9F" w:rsidP="00B21A87">
      <w:pPr>
        <w:jc w:val="both"/>
        <w:rPr>
          <w:rFonts w:ascii="Arial" w:hAnsi="Arial" w:cs="Arial"/>
          <w:b/>
        </w:rPr>
      </w:pPr>
    </w:p>
    <w:p w:rsidR="00B21A87" w:rsidRPr="00B21A87" w:rsidRDefault="00B21A87" w:rsidP="00B21A87">
      <w:p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Estimado grupo, en primer lugar, darles la bienvenida a este taller “La historia en una imagen</w:t>
      </w:r>
      <w:r w:rsidR="00390A9F">
        <w:rPr>
          <w:rFonts w:ascii="Arial" w:hAnsi="Arial" w:cs="Arial"/>
        </w:rPr>
        <w:t>"</w:t>
      </w:r>
      <w:r w:rsidRPr="00B21A87">
        <w:rPr>
          <w:rFonts w:ascii="Arial" w:hAnsi="Arial" w:cs="Arial"/>
        </w:rPr>
        <w:t>. Deben seguir una serie de instrucciones que les enumero a continuación, para conseguir superar este taller.</w:t>
      </w:r>
    </w:p>
    <w:p w:rsidR="00B21A87" w:rsidRPr="00B21A87" w:rsidRDefault="00B21A87" w:rsidP="00B21A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Encended</w:t>
      </w:r>
      <w:r w:rsidRPr="00B21A87">
        <w:rPr>
          <w:rFonts w:ascii="Arial" w:hAnsi="Arial" w:cs="Arial"/>
        </w:rPr>
        <w:t xml:space="preserve"> el portátil.</w:t>
      </w:r>
    </w:p>
    <w:p w:rsidR="00B21A87" w:rsidRPr="00B21A87" w:rsidRDefault="00B21A87" w:rsidP="00B21A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Observad en el escritorio la</w:t>
      </w:r>
      <w:r w:rsidRPr="00B21A87">
        <w:rPr>
          <w:rFonts w:ascii="Arial" w:hAnsi="Arial" w:cs="Arial"/>
        </w:rPr>
        <w:t xml:space="preserve"> carpeta “</w:t>
      </w:r>
      <w:r w:rsidRPr="00B21A87">
        <w:rPr>
          <w:rFonts w:ascii="Arial" w:hAnsi="Arial" w:cs="Arial"/>
          <w:b/>
        </w:rPr>
        <w:t>Talleres</w:t>
      </w:r>
      <w:r>
        <w:rPr>
          <w:rFonts w:ascii="Arial" w:hAnsi="Arial" w:cs="Arial"/>
          <w:b/>
        </w:rPr>
        <w:t>: La historia en una imagen</w:t>
      </w:r>
      <w:r w:rsidRPr="00B21A87">
        <w:rPr>
          <w:rFonts w:ascii="Arial" w:hAnsi="Arial" w:cs="Arial"/>
          <w:b/>
        </w:rPr>
        <w:t>”,</w:t>
      </w:r>
      <w:r w:rsidRPr="00B21A87">
        <w:rPr>
          <w:rFonts w:ascii="Arial" w:hAnsi="Arial" w:cs="Arial"/>
        </w:rPr>
        <w:t xml:space="preserve"> se desglosa en unas nuevas carpetas </w:t>
      </w:r>
      <w:r>
        <w:rPr>
          <w:rFonts w:ascii="Arial" w:hAnsi="Arial" w:cs="Arial"/>
        </w:rPr>
        <w:t xml:space="preserve">y </w:t>
      </w:r>
      <w:r w:rsidRPr="00B21A87">
        <w:rPr>
          <w:rFonts w:ascii="Arial" w:hAnsi="Arial" w:cs="Arial"/>
        </w:rPr>
        <w:t>verán como contiene seis carpetas numeradas del 1 al 6.</w:t>
      </w:r>
    </w:p>
    <w:p w:rsidR="00B21A87" w:rsidRPr="00B21A87" w:rsidRDefault="00B21A87" w:rsidP="00B21A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Elegir la carpeta con el número con el que os habéis agrupado inicialmente.</w:t>
      </w:r>
    </w:p>
    <w:p w:rsidR="00B21A87" w:rsidRPr="00B21A87" w:rsidRDefault="00B21A87" w:rsidP="00B21A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 xml:space="preserve">Hacer un clic con el botón derecho del ratón y elegir </w:t>
      </w:r>
      <w:r w:rsidRPr="00B21A87">
        <w:rPr>
          <w:rFonts w:ascii="Arial" w:hAnsi="Arial" w:cs="Arial"/>
          <w:b/>
        </w:rPr>
        <w:t>“cambiar nombre”.</w:t>
      </w:r>
    </w:p>
    <w:p w:rsidR="00B21A87" w:rsidRDefault="00B21A87" w:rsidP="00B21A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A87">
        <w:rPr>
          <w:rFonts w:ascii="Arial" w:hAnsi="Arial" w:cs="Arial"/>
        </w:rPr>
        <w:t>Escribir el nombre identificativo de vuestro grupo.</w:t>
      </w:r>
    </w:p>
    <w:p w:rsidR="00B21A87" w:rsidRDefault="00B21A87" w:rsidP="00B21A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Ahora hacemos doble clic en nuestra carpeta y buscamos el archivo “</w:t>
      </w:r>
      <w:r w:rsidRPr="00B21A87">
        <w:rPr>
          <w:rFonts w:ascii="Arial" w:hAnsi="Arial" w:cs="Arial"/>
          <w:b/>
        </w:rPr>
        <w:t>imagen</w:t>
      </w:r>
      <w:r>
        <w:rPr>
          <w:rFonts w:ascii="Arial" w:hAnsi="Arial" w:cs="Arial"/>
        </w:rPr>
        <w:t>”.</w:t>
      </w:r>
    </w:p>
    <w:p w:rsidR="00390A9F" w:rsidRDefault="00390A9F" w:rsidP="00204FE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1280160</wp:posOffset>
            </wp:positionV>
            <wp:extent cx="2669540" cy="80772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03-13 a las 16.24.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A87">
        <w:rPr>
          <w:rFonts w:ascii="Arial" w:hAnsi="Arial" w:cs="Arial"/>
        </w:rPr>
        <w:t xml:space="preserve">Se abrirá una imagen y deberán mirarla sin decir nada durante 30 segundos, por lo que el controlador del tiempo deberá regular. </w:t>
      </w:r>
      <w:r w:rsidR="00204FEF">
        <w:rPr>
          <w:rFonts w:ascii="Arial" w:hAnsi="Arial" w:cs="Arial"/>
        </w:rPr>
        <w:t xml:space="preserve">Una vez finalizado el tiempo deberán </w:t>
      </w:r>
      <w:r w:rsidR="00B21A87">
        <w:rPr>
          <w:rFonts w:ascii="Arial" w:hAnsi="Arial" w:cs="Arial"/>
        </w:rPr>
        <w:t>utiliz</w:t>
      </w:r>
      <w:r w:rsidR="00204FEF">
        <w:rPr>
          <w:rFonts w:ascii="Arial" w:hAnsi="Arial" w:cs="Arial"/>
        </w:rPr>
        <w:t>ar su imaginación porque</w:t>
      </w:r>
      <w:r w:rsidR="00B21A87">
        <w:rPr>
          <w:rFonts w:ascii="Arial" w:hAnsi="Arial" w:cs="Arial"/>
        </w:rPr>
        <w:t xml:space="preserve"> narrar</w:t>
      </w:r>
      <w:r w:rsidR="00204FEF">
        <w:rPr>
          <w:rFonts w:ascii="Arial" w:hAnsi="Arial" w:cs="Arial"/>
        </w:rPr>
        <w:t>án</w:t>
      </w:r>
      <w:r w:rsidR="00B21A87">
        <w:rPr>
          <w:rFonts w:ascii="Arial" w:hAnsi="Arial" w:cs="Arial"/>
        </w:rPr>
        <w:t xml:space="preserve"> una historia mediante un programa de audio</w:t>
      </w:r>
      <w:r w:rsidR="00204FEF">
        <w:rPr>
          <w:rFonts w:ascii="Arial" w:hAnsi="Arial" w:cs="Arial"/>
        </w:rPr>
        <w:t xml:space="preserve"> llamado “Audacity” partiendo de </w:t>
      </w:r>
      <w:r w:rsidR="00204FEF" w:rsidRPr="000C51DE">
        <w:rPr>
          <w:rFonts w:ascii="Arial" w:hAnsi="Arial" w:cs="Arial"/>
        </w:rPr>
        <w:t>la imagen.</w:t>
      </w:r>
    </w:p>
    <w:p w:rsidR="00390A9F" w:rsidRDefault="00390A9F" w:rsidP="00390A9F">
      <w:pPr>
        <w:spacing w:line="360" w:lineRule="auto"/>
        <w:jc w:val="both"/>
        <w:rPr>
          <w:rFonts w:ascii="Arial" w:hAnsi="Arial" w:cs="Arial"/>
        </w:rPr>
      </w:pPr>
    </w:p>
    <w:p w:rsidR="00390A9F" w:rsidRDefault="00390A9F" w:rsidP="00390A9F">
      <w:pPr>
        <w:spacing w:line="360" w:lineRule="auto"/>
        <w:jc w:val="both"/>
        <w:rPr>
          <w:rFonts w:ascii="Arial" w:hAnsi="Arial" w:cs="Arial"/>
        </w:rPr>
      </w:pPr>
    </w:p>
    <w:p w:rsidR="00390A9F" w:rsidRDefault="00390A9F" w:rsidP="00390A9F">
      <w:pPr>
        <w:spacing w:line="360" w:lineRule="auto"/>
        <w:jc w:val="both"/>
        <w:rPr>
          <w:rFonts w:ascii="Arial" w:hAnsi="Arial" w:cs="Arial"/>
        </w:rPr>
      </w:pPr>
    </w:p>
    <w:p w:rsidR="00204FEF" w:rsidRPr="00390A9F" w:rsidRDefault="00204FEF" w:rsidP="00390A9F">
      <w:pPr>
        <w:spacing w:line="360" w:lineRule="auto"/>
        <w:jc w:val="both"/>
        <w:rPr>
          <w:rFonts w:ascii="Arial" w:hAnsi="Arial" w:cs="Arial"/>
        </w:rPr>
      </w:pPr>
    </w:p>
    <w:p w:rsidR="00B21A87" w:rsidRDefault="00204FEF" w:rsidP="000C51D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51DE">
        <w:rPr>
          <w:rFonts w:ascii="Arial" w:hAnsi="Arial" w:cs="Arial"/>
        </w:rPr>
        <w:t>Para poder superar este taller, deberán de participar todos los miembros del grupo, por lo que deberá de ponerse de acuerdo en los turnos de palabra para la grabación.</w:t>
      </w:r>
    </w:p>
    <w:p w:rsidR="000C51DE" w:rsidRDefault="000C51DE" w:rsidP="000C51D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establecidos los turnos, deberán entre todos confeccionar la historia. No es necesario escribir.</w:t>
      </w:r>
    </w:p>
    <w:p w:rsidR="00072735" w:rsidRPr="000C51DE" w:rsidRDefault="00072735" w:rsidP="000C51D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Tienen 45 minutos para finalizar el taller.</w:t>
      </w:r>
      <w:bookmarkStart w:id="0" w:name="_GoBack"/>
      <w:bookmarkEnd w:id="0"/>
    </w:p>
    <w:p w:rsidR="000C51DE" w:rsidRPr="00204FEF" w:rsidRDefault="000C51DE" w:rsidP="000C51DE">
      <w:pPr>
        <w:pStyle w:val="Prrafodelista"/>
      </w:pPr>
    </w:p>
    <w:sectPr w:rsidR="000C51DE" w:rsidRPr="00204FEF" w:rsidSect="008E488B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EF" w:rsidRDefault="00204FEF" w:rsidP="00204FEF">
      <w:r>
        <w:separator/>
      </w:r>
    </w:p>
  </w:endnote>
  <w:endnote w:type="continuationSeparator" w:id="1">
    <w:p w:rsidR="00204FEF" w:rsidRDefault="00204FEF" w:rsidP="0020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EF" w:rsidRDefault="00204FEF" w:rsidP="00204FEF">
      <w:r>
        <w:separator/>
      </w:r>
    </w:p>
  </w:footnote>
  <w:footnote w:type="continuationSeparator" w:id="1">
    <w:p w:rsidR="00204FEF" w:rsidRDefault="00204FEF" w:rsidP="00204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599"/>
      <w:gridCol w:w="1596"/>
      <w:gridCol w:w="3409"/>
    </w:tblGrid>
    <w:tr w:rsidR="00204FEF" w:rsidRPr="008E0D90" w:rsidTr="00204F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04FEF" w:rsidRDefault="00183754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FD4E4092D4E6C4D9E0ACE0BF00C986F"/>
              </w:placeholder>
              <w:temporary/>
              <w:showingPlcHdr/>
            </w:sdtPr>
            <w:sdtContent>
              <w:r w:rsidR="00204FEF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04FEF" w:rsidRPr="008E0D90" w:rsidTr="00204F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04FEF" w:rsidRDefault="00204FE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04FEF" w:rsidRDefault="00204FE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1853"/>
      <w:gridCol w:w="5089"/>
      <w:gridCol w:w="1662"/>
    </w:tblGrid>
    <w:tr w:rsidR="00204FEF" w:rsidRPr="008E0D90" w:rsidTr="00204F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04FEF" w:rsidRDefault="00204FEF" w:rsidP="00204FEF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Situación de aprendizaje: “Espacios de imaginación”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04FEF" w:rsidRPr="008E0D90" w:rsidTr="00204F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04FEF" w:rsidRDefault="00204FE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04FEF" w:rsidRDefault="00204FE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04FEF" w:rsidRDefault="00204F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16"/>
    <w:multiLevelType w:val="hybridMultilevel"/>
    <w:tmpl w:val="46D232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A87"/>
    <w:rsid w:val="00072735"/>
    <w:rsid w:val="000C51DE"/>
    <w:rsid w:val="00183754"/>
    <w:rsid w:val="00204FEF"/>
    <w:rsid w:val="00274ACD"/>
    <w:rsid w:val="00390A9F"/>
    <w:rsid w:val="008E488B"/>
    <w:rsid w:val="00B2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A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A8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8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4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FEF"/>
  </w:style>
  <w:style w:type="paragraph" w:styleId="Piedepgina">
    <w:name w:val="footer"/>
    <w:basedOn w:val="Normal"/>
    <w:link w:val="PiedepginaCar"/>
    <w:uiPriority w:val="99"/>
    <w:unhideWhenUsed/>
    <w:rsid w:val="00204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FEF"/>
  </w:style>
  <w:style w:type="paragraph" w:styleId="Sinespaciado">
    <w:name w:val="No Spacing"/>
    <w:link w:val="SinespaciadoCar"/>
    <w:qFormat/>
    <w:rsid w:val="00204FEF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204FE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A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A8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8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4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FEF"/>
  </w:style>
  <w:style w:type="paragraph" w:styleId="Piedepgina">
    <w:name w:val="footer"/>
    <w:basedOn w:val="Normal"/>
    <w:link w:val="PiedepginaCar"/>
    <w:uiPriority w:val="99"/>
    <w:unhideWhenUsed/>
    <w:rsid w:val="00204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FEF"/>
  </w:style>
  <w:style w:type="paragraph" w:styleId="Sinespaciado">
    <w:name w:val="No Spacing"/>
    <w:link w:val="SinespaciadoCar"/>
    <w:qFormat/>
    <w:rsid w:val="00204FEF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204FEF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D4E4092D4E6C4D9E0ACE0BF00C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8F3F-CF73-C74A-A094-4AD1D1884C2A}"/>
      </w:docPartPr>
      <w:docPartBody>
        <w:p w:rsidR="008578AE" w:rsidRDefault="008578AE" w:rsidP="008578AE">
          <w:pPr>
            <w:pStyle w:val="BFD4E4092D4E6C4D9E0ACE0BF00C986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78AE"/>
    <w:rsid w:val="001402C4"/>
    <w:rsid w:val="0085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D4E4092D4E6C4D9E0ACE0BF00C986F">
    <w:name w:val="BFD4E4092D4E6C4D9E0ACE0BF00C986F"/>
    <w:rsid w:val="008578AE"/>
  </w:style>
  <w:style w:type="paragraph" w:customStyle="1" w:styleId="7912C1887EC33C44BEE138CF314FFC6C">
    <w:name w:val="7912C1887EC33C44BEE138CF314FFC6C"/>
    <w:rsid w:val="008578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A0838-3504-6541-886F-16803B83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Anselma Isabel</dc:creator>
  <cp:keywords/>
  <dc:description/>
  <cp:lastModifiedBy>Usuario</cp:lastModifiedBy>
  <cp:revision>3</cp:revision>
  <dcterms:created xsi:type="dcterms:W3CDTF">2015-03-13T16:08:00Z</dcterms:created>
  <dcterms:modified xsi:type="dcterms:W3CDTF">2015-03-16T10:57:00Z</dcterms:modified>
</cp:coreProperties>
</file>